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2534" w:type="dxa"/>
        <w:tblLook w:val="04A0" w:firstRow="1" w:lastRow="0" w:firstColumn="1" w:lastColumn="0" w:noHBand="0" w:noVBand="1"/>
      </w:tblPr>
      <w:tblGrid>
        <w:gridCol w:w="1838"/>
        <w:gridCol w:w="17577"/>
        <w:gridCol w:w="3119"/>
      </w:tblGrid>
      <w:tr w:rsidR="00F33E8E" w14:paraId="6326DFEE" w14:textId="77777777" w:rsidTr="695BB100">
        <w:tc>
          <w:tcPr>
            <w:tcW w:w="1838" w:type="dxa"/>
            <w:shd w:val="clear" w:color="auto" w:fill="C5E0B3" w:themeFill="accent6" w:themeFillTint="66"/>
          </w:tcPr>
          <w:p w14:paraId="0667E7CD" w14:textId="77777777" w:rsidR="00F33E8E" w:rsidRDefault="005B17CB">
            <w:pPr>
              <w:tabs>
                <w:tab w:val="left" w:pos="5442"/>
              </w:tabs>
              <w:jc w:val="center"/>
              <w:rPr>
                <w:rFonts w:cstheme="minorHAnsi"/>
                <w:b/>
                <w:bCs/>
                <w:sz w:val="24"/>
                <w:szCs w:val="24"/>
              </w:rPr>
            </w:pPr>
            <w:r>
              <w:rPr>
                <w:rFonts w:cstheme="minorHAnsi"/>
                <w:b/>
                <w:bCs/>
                <w:sz w:val="24"/>
                <w:szCs w:val="24"/>
              </w:rPr>
              <w:t>INTENT</w:t>
            </w:r>
          </w:p>
        </w:tc>
        <w:tc>
          <w:tcPr>
            <w:tcW w:w="17577" w:type="dxa"/>
            <w:shd w:val="clear" w:color="auto" w:fill="FF99FF"/>
          </w:tcPr>
          <w:p w14:paraId="5637AA19" w14:textId="77777777" w:rsidR="00F33E8E" w:rsidRDefault="005B17CB">
            <w:pPr>
              <w:tabs>
                <w:tab w:val="left" w:pos="5442"/>
              </w:tabs>
              <w:jc w:val="center"/>
              <w:rPr>
                <w:rFonts w:cstheme="minorHAnsi"/>
                <w:b/>
                <w:bCs/>
                <w:sz w:val="24"/>
                <w:szCs w:val="24"/>
              </w:rPr>
            </w:pPr>
            <w:r>
              <w:rPr>
                <w:rFonts w:cstheme="minorHAnsi"/>
                <w:b/>
                <w:bCs/>
                <w:sz w:val="24"/>
                <w:szCs w:val="24"/>
              </w:rPr>
              <w:t>IMPLEMENTATION</w:t>
            </w:r>
          </w:p>
        </w:tc>
        <w:tc>
          <w:tcPr>
            <w:tcW w:w="3119" w:type="dxa"/>
            <w:shd w:val="clear" w:color="auto" w:fill="FFFF99"/>
          </w:tcPr>
          <w:p w14:paraId="42BC43D6" w14:textId="77777777" w:rsidR="00F33E8E" w:rsidRDefault="005B17CB">
            <w:pPr>
              <w:tabs>
                <w:tab w:val="left" w:pos="5442"/>
              </w:tabs>
              <w:jc w:val="center"/>
              <w:rPr>
                <w:rFonts w:cstheme="minorHAnsi"/>
                <w:b/>
                <w:bCs/>
                <w:sz w:val="24"/>
                <w:szCs w:val="24"/>
              </w:rPr>
            </w:pPr>
            <w:r>
              <w:rPr>
                <w:rFonts w:cstheme="minorHAnsi"/>
                <w:b/>
                <w:bCs/>
                <w:sz w:val="24"/>
                <w:szCs w:val="24"/>
              </w:rPr>
              <w:t>IMPACT</w:t>
            </w:r>
          </w:p>
        </w:tc>
      </w:tr>
      <w:tr w:rsidR="00F33E8E" w14:paraId="1A7C2169" w14:textId="77777777" w:rsidTr="695BB100">
        <w:tc>
          <w:tcPr>
            <w:tcW w:w="1838" w:type="dxa"/>
          </w:tcPr>
          <w:p w14:paraId="28E0383C" w14:textId="77777777" w:rsidR="00F33E8E" w:rsidRDefault="005B17CB">
            <w:pPr>
              <w:tabs>
                <w:tab w:val="left" w:pos="5442"/>
              </w:tabs>
              <w:rPr>
                <w:rFonts w:cstheme="minorHAnsi"/>
                <w:sz w:val="20"/>
                <w:szCs w:val="20"/>
              </w:rPr>
            </w:pPr>
            <w:r>
              <w:rPr>
                <w:rFonts w:cstheme="minorHAnsi"/>
                <w:sz w:val="20"/>
                <w:szCs w:val="20"/>
              </w:rPr>
              <w:t>At Waterside Primary Academy, maths, reading a</w:t>
            </w:r>
            <w:r w:rsidR="00E0451C">
              <w:rPr>
                <w:rFonts w:cstheme="minorHAnsi"/>
                <w:sz w:val="20"/>
                <w:szCs w:val="20"/>
              </w:rPr>
              <w:t>nd writing are at the heart of every</w:t>
            </w:r>
            <w:r>
              <w:rPr>
                <w:rFonts w:cstheme="minorHAnsi"/>
                <w:sz w:val="20"/>
                <w:szCs w:val="20"/>
              </w:rPr>
              <w:t xml:space="preserve"> child’s learning and therefore form key elements of every learning experience. Our children develop their writing skills every day across our curriculum to ensure solid foundations for learning.</w:t>
            </w:r>
          </w:p>
          <w:p w14:paraId="672A6659" w14:textId="77777777" w:rsidR="00F33E8E" w:rsidRDefault="00F33E8E">
            <w:pPr>
              <w:tabs>
                <w:tab w:val="left" w:pos="5442"/>
              </w:tabs>
              <w:rPr>
                <w:rFonts w:cstheme="minorHAnsi"/>
                <w:sz w:val="20"/>
                <w:szCs w:val="20"/>
              </w:rPr>
            </w:pPr>
          </w:p>
          <w:p w14:paraId="78242B3A" w14:textId="4E5FC291" w:rsidR="00F33E8E" w:rsidRDefault="005B17CB">
            <w:pPr>
              <w:tabs>
                <w:tab w:val="left" w:pos="5442"/>
              </w:tabs>
              <w:rPr>
                <w:rFonts w:cstheme="minorHAnsi"/>
                <w:sz w:val="20"/>
                <w:szCs w:val="20"/>
              </w:rPr>
            </w:pPr>
            <w:r>
              <w:rPr>
                <w:rFonts w:cstheme="minorHAnsi"/>
                <w:sz w:val="20"/>
                <w:szCs w:val="20"/>
              </w:rPr>
              <w:t>We believe that the ability to write with confidence and accuracy is an essential life skill. There</w:t>
            </w:r>
            <w:r w:rsidR="00FD093F">
              <w:rPr>
                <w:rFonts w:cstheme="minorHAnsi"/>
                <w:sz w:val="20"/>
                <w:szCs w:val="20"/>
              </w:rPr>
              <w:t xml:space="preserve">fore, we aim </w:t>
            </w:r>
            <w:r>
              <w:rPr>
                <w:rFonts w:cstheme="minorHAnsi"/>
                <w:sz w:val="20"/>
                <w:szCs w:val="20"/>
              </w:rPr>
              <w:t>to create cross curricular writi</w:t>
            </w:r>
            <w:r w:rsidR="006743C6">
              <w:rPr>
                <w:rFonts w:cstheme="minorHAnsi"/>
                <w:sz w:val="20"/>
                <w:szCs w:val="20"/>
              </w:rPr>
              <w:t>ng opportunities linked to our foundation subjects</w:t>
            </w:r>
            <w:r w:rsidR="00FD093F">
              <w:rPr>
                <w:rFonts w:cstheme="minorHAnsi"/>
                <w:sz w:val="20"/>
                <w:szCs w:val="20"/>
              </w:rPr>
              <w:t>. W</w:t>
            </w:r>
            <w:r>
              <w:rPr>
                <w:rFonts w:cstheme="minorHAnsi"/>
                <w:sz w:val="20"/>
                <w:szCs w:val="20"/>
              </w:rPr>
              <w:t xml:space="preserve">e believe that in order for children to see themselves as successful writers they need to be involved in writing for </w:t>
            </w:r>
            <w:proofErr w:type="gramStart"/>
            <w:r>
              <w:rPr>
                <w:rFonts w:cstheme="minorHAnsi"/>
                <w:sz w:val="20"/>
                <w:szCs w:val="20"/>
              </w:rPr>
              <w:t>a  real</w:t>
            </w:r>
            <w:proofErr w:type="gramEnd"/>
            <w:r>
              <w:rPr>
                <w:rFonts w:cstheme="minorHAnsi"/>
                <w:sz w:val="20"/>
                <w:szCs w:val="20"/>
              </w:rPr>
              <w:t xml:space="preserve"> purpose and for different audiences.  </w:t>
            </w:r>
          </w:p>
          <w:p w14:paraId="29D6B04F" w14:textId="77777777" w:rsidR="00F33E8E" w:rsidRDefault="005B17CB">
            <w:pPr>
              <w:tabs>
                <w:tab w:val="left" w:pos="5442"/>
              </w:tabs>
              <w:rPr>
                <w:rFonts w:cstheme="minorHAnsi"/>
                <w:sz w:val="20"/>
                <w:szCs w:val="20"/>
              </w:rPr>
            </w:pPr>
            <w:r>
              <w:rPr>
                <w:rFonts w:cstheme="minorHAnsi"/>
                <w:sz w:val="20"/>
                <w:szCs w:val="20"/>
              </w:rPr>
              <w:t xml:space="preserve"> </w:t>
            </w:r>
          </w:p>
        </w:tc>
        <w:tc>
          <w:tcPr>
            <w:tcW w:w="17577" w:type="dxa"/>
          </w:tcPr>
          <w:p w14:paraId="7CFFC222" w14:textId="77777777" w:rsidR="00F33E8E" w:rsidRDefault="005B17CB">
            <w:pPr>
              <w:tabs>
                <w:tab w:val="left" w:pos="5442"/>
              </w:tabs>
              <w:rPr>
                <w:rFonts w:cstheme="minorHAnsi"/>
                <w:b/>
                <w:bCs/>
                <w:iCs/>
                <w:sz w:val="20"/>
                <w:szCs w:val="20"/>
                <w:lang w:val="en"/>
              </w:rPr>
            </w:pPr>
            <w:r>
              <w:rPr>
                <w:rFonts w:cstheme="minorHAnsi"/>
                <w:b/>
                <w:bCs/>
                <w:iCs/>
                <w:sz w:val="20"/>
                <w:szCs w:val="20"/>
                <w:lang w:val="en"/>
              </w:rPr>
              <w:t>Writing is an important part of our curriculum and is an integral part of all of our lessons. At Waterside, writing is taught in a range of ways, including:</w:t>
            </w:r>
          </w:p>
          <w:p w14:paraId="10EF1438" w14:textId="77777777" w:rsidR="00F33E8E" w:rsidRDefault="005B17CB">
            <w:pPr>
              <w:numPr>
                <w:ilvl w:val="0"/>
                <w:numId w:val="14"/>
              </w:numPr>
              <w:tabs>
                <w:tab w:val="left" w:pos="5442"/>
              </w:tabs>
              <w:rPr>
                <w:rFonts w:cstheme="minorHAnsi"/>
                <w:b/>
                <w:bCs/>
                <w:iCs/>
                <w:sz w:val="20"/>
                <w:szCs w:val="20"/>
                <w:lang w:val="en"/>
              </w:rPr>
            </w:pPr>
            <w:r>
              <w:rPr>
                <w:rFonts w:cstheme="minorHAnsi"/>
                <w:b/>
                <w:bCs/>
                <w:iCs/>
                <w:sz w:val="20"/>
                <w:szCs w:val="20"/>
                <w:lang w:val="en"/>
              </w:rPr>
              <w:t xml:space="preserve">Modelling Writing: </w:t>
            </w:r>
            <w:r>
              <w:rPr>
                <w:rFonts w:cstheme="minorHAnsi"/>
                <w:bCs/>
                <w:iCs/>
                <w:sz w:val="20"/>
                <w:szCs w:val="20"/>
                <w:lang w:val="en"/>
              </w:rPr>
              <w:t>The teacher talks aloud the thought processes as a writer with the children. They model strategies in front of the children, communicating the strategies being used. Teachers may model writing skills such as punctuation, rehearsal, proof reading, editing, word selection, sentence construction and paragraphing.</w:t>
            </w:r>
          </w:p>
          <w:p w14:paraId="7110E26F" w14:textId="77777777" w:rsidR="00F33E8E" w:rsidRDefault="005B17CB">
            <w:pPr>
              <w:numPr>
                <w:ilvl w:val="0"/>
                <w:numId w:val="14"/>
              </w:numPr>
              <w:tabs>
                <w:tab w:val="left" w:pos="5442"/>
              </w:tabs>
              <w:rPr>
                <w:rFonts w:cstheme="minorHAnsi"/>
                <w:b/>
                <w:bCs/>
                <w:iCs/>
                <w:sz w:val="20"/>
                <w:szCs w:val="20"/>
                <w:lang w:val="en"/>
              </w:rPr>
            </w:pPr>
            <w:r>
              <w:rPr>
                <w:rFonts w:cstheme="minorHAnsi"/>
                <w:b/>
                <w:bCs/>
                <w:iCs/>
                <w:sz w:val="20"/>
                <w:szCs w:val="20"/>
                <w:lang w:val="en"/>
              </w:rPr>
              <w:t xml:space="preserve">Shared Writing: </w:t>
            </w:r>
            <w:r>
              <w:rPr>
                <w:rFonts w:cstheme="minorHAnsi"/>
                <w:bCs/>
                <w:iCs/>
                <w:sz w:val="20"/>
                <w:szCs w:val="20"/>
                <w:lang w:val="en"/>
              </w:rPr>
              <w:t>This is a collaborative approach in which the pupils contribute their ideas and thoughts for the teacher to write. The teacher models and teaches specific writing skills and there is the opportunity for discussion to choose the most effective or suitable ideas.</w:t>
            </w:r>
          </w:p>
          <w:p w14:paraId="043A941B" w14:textId="77777777" w:rsidR="00F33E8E" w:rsidRDefault="005B17CB">
            <w:pPr>
              <w:numPr>
                <w:ilvl w:val="0"/>
                <w:numId w:val="14"/>
              </w:numPr>
              <w:tabs>
                <w:tab w:val="left" w:pos="5442"/>
              </w:tabs>
              <w:rPr>
                <w:rFonts w:cstheme="minorHAnsi"/>
                <w:b/>
                <w:bCs/>
                <w:iCs/>
                <w:sz w:val="20"/>
                <w:szCs w:val="20"/>
                <w:lang w:val="en"/>
              </w:rPr>
            </w:pPr>
            <w:r>
              <w:rPr>
                <w:rFonts w:cstheme="minorHAnsi"/>
                <w:b/>
                <w:bCs/>
                <w:iCs/>
                <w:sz w:val="20"/>
                <w:szCs w:val="20"/>
                <w:lang w:val="en"/>
              </w:rPr>
              <w:t xml:space="preserve">Supported Composition: </w:t>
            </w:r>
            <w:r>
              <w:rPr>
                <w:rFonts w:cstheme="minorHAnsi"/>
                <w:bCs/>
                <w:iCs/>
                <w:sz w:val="20"/>
                <w:szCs w:val="20"/>
                <w:lang w:val="en"/>
              </w:rPr>
              <w:t>The children work in pairs to provide the next sentence of the text. This may follow from the</w:t>
            </w:r>
            <w:r>
              <w:rPr>
                <w:rFonts w:cstheme="minorHAnsi"/>
                <w:b/>
                <w:bCs/>
                <w:iCs/>
                <w:sz w:val="20"/>
                <w:szCs w:val="20"/>
                <w:lang w:val="en"/>
              </w:rPr>
              <w:t xml:space="preserve"> </w:t>
            </w:r>
            <w:r>
              <w:rPr>
                <w:rFonts w:cstheme="minorHAnsi"/>
                <w:bCs/>
                <w:iCs/>
                <w:sz w:val="20"/>
                <w:szCs w:val="20"/>
                <w:lang w:val="en"/>
              </w:rPr>
              <w:t>modelled or the shared writing process.</w:t>
            </w:r>
          </w:p>
          <w:p w14:paraId="642AA297" w14:textId="77777777" w:rsidR="00F33E8E" w:rsidRDefault="005B17CB">
            <w:pPr>
              <w:numPr>
                <w:ilvl w:val="0"/>
                <w:numId w:val="14"/>
              </w:numPr>
              <w:tabs>
                <w:tab w:val="left" w:pos="5442"/>
              </w:tabs>
              <w:rPr>
                <w:rFonts w:cstheme="minorHAnsi"/>
                <w:b/>
                <w:bCs/>
                <w:iCs/>
                <w:sz w:val="20"/>
                <w:szCs w:val="20"/>
                <w:lang w:val="en"/>
              </w:rPr>
            </w:pPr>
            <w:r>
              <w:rPr>
                <w:rFonts w:cstheme="minorHAnsi"/>
                <w:b/>
                <w:bCs/>
                <w:iCs/>
                <w:sz w:val="20"/>
                <w:szCs w:val="20"/>
                <w:lang w:val="en"/>
              </w:rPr>
              <w:t xml:space="preserve">Guided Writing: </w:t>
            </w:r>
            <w:r w:rsidR="00433102" w:rsidRPr="00433102">
              <w:rPr>
                <w:rFonts w:cstheme="minorHAnsi"/>
                <w:bCs/>
                <w:iCs/>
                <w:sz w:val="20"/>
                <w:szCs w:val="20"/>
                <w:lang w:val="en"/>
              </w:rPr>
              <w:t>Based on</w:t>
            </w:r>
            <w:r w:rsidR="00433102">
              <w:rPr>
                <w:rFonts w:cstheme="minorHAnsi"/>
                <w:b/>
                <w:bCs/>
                <w:iCs/>
                <w:sz w:val="20"/>
                <w:szCs w:val="20"/>
                <w:lang w:val="en"/>
              </w:rPr>
              <w:t xml:space="preserve"> </w:t>
            </w:r>
            <w:r w:rsidR="00433102">
              <w:rPr>
                <w:rFonts w:cstheme="minorHAnsi"/>
                <w:bCs/>
                <w:iCs/>
                <w:sz w:val="20"/>
                <w:szCs w:val="20"/>
                <w:lang w:val="en"/>
              </w:rPr>
              <w:t>ongoing assessments, teachers may choose to assign children to focus groups for individual lessons. They will be supported in addressing m</w:t>
            </w:r>
            <w:r>
              <w:rPr>
                <w:rFonts w:cstheme="minorHAnsi"/>
                <w:bCs/>
                <w:iCs/>
                <w:sz w:val="20"/>
                <w:szCs w:val="20"/>
                <w:lang w:val="en"/>
              </w:rPr>
              <w:t>isconceptions, gap</w:t>
            </w:r>
            <w:r w:rsidR="00433102">
              <w:rPr>
                <w:rFonts w:cstheme="minorHAnsi"/>
                <w:bCs/>
                <w:iCs/>
                <w:sz w:val="20"/>
                <w:szCs w:val="20"/>
                <w:lang w:val="en"/>
              </w:rPr>
              <w:t xml:space="preserve">s in learning or common errors or the sessions may be used to stretch and enhance learning. </w:t>
            </w:r>
          </w:p>
          <w:p w14:paraId="432EA12C" w14:textId="77777777" w:rsidR="00F33E8E" w:rsidRDefault="005B17CB">
            <w:pPr>
              <w:numPr>
                <w:ilvl w:val="0"/>
                <w:numId w:val="14"/>
              </w:numPr>
              <w:tabs>
                <w:tab w:val="left" w:pos="5442"/>
              </w:tabs>
              <w:rPr>
                <w:rFonts w:cstheme="minorHAnsi"/>
                <w:bCs/>
                <w:iCs/>
                <w:sz w:val="20"/>
                <w:szCs w:val="20"/>
                <w:lang w:val="en"/>
              </w:rPr>
            </w:pPr>
            <w:r>
              <w:rPr>
                <w:rFonts w:cstheme="minorHAnsi"/>
                <w:b/>
                <w:bCs/>
                <w:iCs/>
                <w:sz w:val="20"/>
                <w:szCs w:val="20"/>
                <w:lang w:val="en"/>
              </w:rPr>
              <w:t xml:space="preserve">Independent Writing: </w:t>
            </w:r>
            <w:r>
              <w:rPr>
                <w:rFonts w:cstheme="minorHAnsi"/>
                <w:bCs/>
                <w:iCs/>
                <w:sz w:val="20"/>
                <w:szCs w:val="20"/>
                <w:lang w:val="en"/>
              </w:rPr>
              <w:t>Children are given opportunities to apply their understanding of the text type in their own writing. They are encouraged to plan, draft, write, edit and publish their work, applying the skills they have learnt throughout the unit of work on that particular text-type.</w:t>
            </w:r>
          </w:p>
          <w:p w14:paraId="0A37501D" w14:textId="77777777" w:rsidR="00897F2E" w:rsidRDefault="00897F2E">
            <w:pPr>
              <w:tabs>
                <w:tab w:val="left" w:pos="5442"/>
              </w:tabs>
              <w:rPr>
                <w:rFonts w:cstheme="minorHAnsi"/>
                <w:b/>
                <w:bCs/>
                <w:iCs/>
                <w:sz w:val="20"/>
                <w:szCs w:val="20"/>
                <w:lang w:val="en"/>
              </w:rPr>
            </w:pPr>
          </w:p>
          <w:p w14:paraId="40608946" w14:textId="77777777" w:rsidR="00C55CD9" w:rsidRPr="00A6147A" w:rsidRDefault="00C55CD9" w:rsidP="00C55CD9">
            <w:pPr>
              <w:rPr>
                <w:color w:val="0070C0"/>
                <w:sz w:val="28"/>
                <w:szCs w:val="28"/>
              </w:rPr>
            </w:pPr>
            <w:r w:rsidRPr="00A6147A">
              <w:rPr>
                <w:color w:val="0070C0"/>
                <w:sz w:val="28"/>
                <w:szCs w:val="28"/>
              </w:rPr>
              <w:t>Writing</w:t>
            </w:r>
          </w:p>
          <w:p w14:paraId="527F1E37" w14:textId="77777777" w:rsidR="00C55CD9" w:rsidRDefault="00C55CD9" w:rsidP="00C55CD9">
            <w:pPr>
              <w:pStyle w:val="ListParagraph"/>
              <w:numPr>
                <w:ilvl w:val="0"/>
                <w:numId w:val="19"/>
              </w:numPr>
              <w:spacing w:after="200" w:line="276" w:lineRule="auto"/>
            </w:pPr>
            <w:r>
              <w:t xml:space="preserve">Base writing around </w:t>
            </w:r>
            <w:r w:rsidRPr="00A31AC2">
              <w:t xml:space="preserve">a high-quality text or </w:t>
            </w:r>
            <w:r w:rsidRPr="00A31AC2">
              <w:rPr>
                <w:b/>
              </w:rPr>
              <w:t>real-life experience / purpose</w:t>
            </w:r>
            <w:r w:rsidRPr="00A31AC2">
              <w:t>.</w:t>
            </w:r>
          </w:p>
          <w:p w14:paraId="71B71160" w14:textId="383716C4" w:rsidR="00C55CD9" w:rsidRPr="0018081B" w:rsidRDefault="00C55CD9" w:rsidP="00C55CD9">
            <w:pPr>
              <w:pStyle w:val="ListParagraph"/>
              <w:numPr>
                <w:ilvl w:val="0"/>
                <w:numId w:val="19"/>
              </w:numPr>
              <w:spacing w:after="200" w:line="276" w:lineRule="auto"/>
            </w:pPr>
            <w:r>
              <w:t xml:space="preserve">Ensure that vocabulary, punctuation and grammar are directly taught as part of your build-up to extended </w:t>
            </w:r>
            <w:r w:rsidRPr="0018081B">
              <w:t>writing</w:t>
            </w:r>
            <w:r>
              <w:t>.</w:t>
            </w:r>
          </w:p>
          <w:p w14:paraId="17227136" w14:textId="77777777" w:rsidR="00C55CD9" w:rsidRPr="0018081B" w:rsidRDefault="00C55CD9" w:rsidP="00C55CD9">
            <w:pPr>
              <w:pStyle w:val="ListParagraph"/>
              <w:numPr>
                <w:ilvl w:val="0"/>
                <w:numId w:val="19"/>
              </w:numPr>
              <w:spacing w:after="200" w:line="276" w:lineRule="auto"/>
            </w:pPr>
            <w:r w:rsidRPr="0018081B">
              <w:t>High level vocabulary must be introduced, explained and used in modelling for children to emulate</w:t>
            </w:r>
            <w:r>
              <w:t xml:space="preserve">  </w:t>
            </w:r>
          </w:p>
          <w:p w14:paraId="1F5DD64C" w14:textId="77777777" w:rsidR="00C55CD9" w:rsidRPr="0018081B" w:rsidRDefault="00C55CD9" w:rsidP="00C55CD9">
            <w:pPr>
              <w:pStyle w:val="ListParagraph"/>
              <w:numPr>
                <w:ilvl w:val="0"/>
                <w:numId w:val="19"/>
              </w:numPr>
              <w:spacing w:after="200" w:line="276" w:lineRule="auto"/>
            </w:pPr>
            <w:r w:rsidRPr="0018081B">
              <w:t>Show children examples</w:t>
            </w:r>
            <w:r>
              <w:t xml:space="preserve"> (WAGOLL)</w:t>
            </w:r>
            <w:r w:rsidRPr="0018081B">
              <w:t xml:space="preserve"> of the finished </w:t>
            </w:r>
            <w:r>
              <w:t xml:space="preserve">writing </w:t>
            </w:r>
            <w:r w:rsidRPr="0018081B">
              <w:t xml:space="preserve">product and </w:t>
            </w:r>
            <w:r>
              <w:t xml:space="preserve">annotate, identify and discuss </w:t>
            </w:r>
            <w:r w:rsidRPr="0018081B">
              <w:t xml:space="preserve">the features. </w:t>
            </w:r>
          </w:p>
          <w:p w14:paraId="6DF2E57E" w14:textId="4BED06D8" w:rsidR="00C55CD9" w:rsidRPr="0018081B" w:rsidRDefault="00C55CD9" w:rsidP="00C55CD9">
            <w:pPr>
              <w:pStyle w:val="ListParagraph"/>
              <w:numPr>
                <w:ilvl w:val="0"/>
                <w:numId w:val="19"/>
              </w:numPr>
              <w:spacing w:after="200" w:line="276" w:lineRule="auto"/>
            </w:pPr>
            <w:r w:rsidRPr="0018081B">
              <w:t xml:space="preserve">Allow time for children to plan their ideas before writing. </w:t>
            </w:r>
          </w:p>
          <w:p w14:paraId="1A5B0258" w14:textId="77777777" w:rsidR="00C55CD9" w:rsidRDefault="00C55CD9" w:rsidP="00C55CD9">
            <w:pPr>
              <w:pStyle w:val="ListParagraph"/>
              <w:numPr>
                <w:ilvl w:val="0"/>
                <w:numId w:val="19"/>
              </w:numPr>
              <w:spacing w:after="200" w:line="276" w:lineRule="auto"/>
            </w:pPr>
            <w:r w:rsidRPr="0018081B">
              <w:t>Regularly model the writing process for children</w:t>
            </w:r>
            <w:r>
              <w:t xml:space="preserve"> through a shared write.</w:t>
            </w:r>
          </w:p>
          <w:p w14:paraId="3075AF47" w14:textId="77777777" w:rsidR="00C55CD9" w:rsidRDefault="00C55CD9" w:rsidP="00C55CD9">
            <w:pPr>
              <w:pStyle w:val="ListParagraph"/>
              <w:numPr>
                <w:ilvl w:val="0"/>
                <w:numId w:val="19"/>
              </w:numPr>
              <w:spacing w:after="200" w:line="276" w:lineRule="auto"/>
            </w:pPr>
            <w:r>
              <w:t>Regularly model the editing process through a shared edit.</w:t>
            </w:r>
          </w:p>
          <w:p w14:paraId="2DD2114F" w14:textId="77777777" w:rsidR="00C55CD9" w:rsidRDefault="00C55CD9" w:rsidP="00C55CD9">
            <w:pPr>
              <w:pStyle w:val="ListParagraph"/>
              <w:numPr>
                <w:ilvl w:val="0"/>
                <w:numId w:val="19"/>
              </w:numPr>
              <w:spacing w:after="200" w:line="276" w:lineRule="auto"/>
            </w:pPr>
            <w:r>
              <w:t>Writing tasks should take place over a series of lessons and children must draft their writing in English books.</w:t>
            </w:r>
          </w:p>
          <w:p w14:paraId="6EEEC75B" w14:textId="77777777" w:rsidR="00C55CD9" w:rsidRDefault="00C55CD9" w:rsidP="00C55CD9">
            <w:pPr>
              <w:pStyle w:val="ListParagraph"/>
              <w:numPr>
                <w:ilvl w:val="0"/>
                <w:numId w:val="19"/>
              </w:numPr>
              <w:spacing w:after="200" w:line="276" w:lineRule="auto"/>
            </w:pPr>
            <w:r>
              <w:t>Build in opportunities for children to receive feedback within the compositional stage.</w:t>
            </w:r>
          </w:p>
          <w:p w14:paraId="5962EF15" w14:textId="77777777" w:rsidR="00C55CD9" w:rsidRDefault="00C55CD9" w:rsidP="00C55CD9">
            <w:pPr>
              <w:pStyle w:val="ListParagraph"/>
              <w:numPr>
                <w:ilvl w:val="0"/>
                <w:numId w:val="19"/>
              </w:numPr>
              <w:spacing w:after="200" w:line="276" w:lineRule="auto"/>
            </w:pPr>
            <w:r>
              <w:t xml:space="preserve">Allow time to edit and redraft in purple pen as part of the writing process. </w:t>
            </w:r>
          </w:p>
          <w:p w14:paraId="3C13FC89" w14:textId="0F9F0443" w:rsidR="00C55CD9" w:rsidRPr="0074438F" w:rsidRDefault="00C55CD9" w:rsidP="00C55CD9">
            <w:pPr>
              <w:pStyle w:val="ListParagraph"/>
              <w:numPr>
                <w:ilvl w:val="0"/>
                <w:numId w:val="19"/>
              </w:numPr>
              <w:spacing w:line="276" w:lineRule="auto"/>
            </w:pPr>
            <w:r>
              <w:t>Published pieces of writing should be completed once a half term</w:t>
            </w:r>
          </w:p>
          <w:p w14:paraId="7F1FF75E" w14:textId="77777777" w:rsidR="00C55CD9" w:rsidRPr="00A6147A" w:rsidRDefault="00C55CD9" w:rsidP="00C55CD9">
            <w:pPr>
              <w:rPr>
                <w:color w:val="0070C0"/>
                <w:sz w:val="28"/>
                <w:szCs w:val="28"/>
              </w:rPr>
            </w:pPr>
            <w:r w:rsidRPr="00A6147A">
              <w:rPr>
                <w:color w:val="0070C0"/>
                <w:sz w:val="28"/>
                <w:szCs w:val="28"/>
              </w:rPr>
              <w:t>Spelling</w:t>
            </w:r>
          </w:p>
          <w:p w14:paraId="0861C0DF" w14:textId="77777777" w:rsidR="00C55CD9" w:rsidRPr="00A85E5D" w:rsidRDefault="00C55CD9" w:rsidP="00C55CD9">
            <w:pPr>
              <w:pStyle w:val="ListParagraph"/>
              <w:numPr>
                <w:ilvl w:val="0"/>
                <w:numId w:val="19"/>
              </w:numPr>
              <w:rPr>
                <w:sz w:val="28"/>
                <w:szCs w:val="28"/>
              </w:rPr>
            </w:pPr>
            <w:r>
              <w:t xml:space="preserve">Spellings should be explicitly taught on a weekly basis. </w:t>
            </w:r>
          </w:p>
          <w:p w14:paraId="2930D7E5" w14:textId="1176BAB4" w:rsidR="00C55CD9" w:rsidRPr="00EB264B" w:rsidRDefault="00C55CD9" w:rsidP="00C55CD9">
            <w:pPr>
              <w:pStyle w:val="ListParagraph"/>
              <w:numPr>
                <w:ilvl w:val="0"/>
                <w:numId w:val="19"/>
              </w:numPr>
              <w:rPr>
                <w:sz w:val="28"/>
                <w:szCs w:val="28"/>
              </w:rPr>
            </w:pPr>
            <w:r w:rsidRPr="00EB264B">
              <w:t>RWI Spelling book</w:t>
            </w:r>
            <w:r>
              <w:t xml:space="preserve">s to be used to record </w:t>
            </w:r>
            <w:bookmarkStart w:id="0" w:name="_GoBack"/>
            <w:bookmarkEnd w:id="0"/>
          </w:p>
          <w:p w14:paraId="51D73E76" w14:textId="77777777" w:rsidR="00C55CD9" w:rsidRPr="00FE1624" w:rsidRDefault="00C55CD9" w:rsidP="00C55CD9">
            <w:pPr>
              <w:pStyle w:val="ListParagraph"/>
              <w:numPr>
                <w:ilvl w:val="0"/>
                <w:numId w:val="19"/>
              </w:numPr>
              <w:rPr>
                <w:sz w:val="28"/>
                <w:szCs w:val="28"/>
              </w:rPr>
            </w:pPr>
            <w:r>
              <w:t>Spelling tests (KS1 Phonics/KS2 dictation) should also be completed weekly in back of English book.</w:t>
            </w:r>
          </w:p>
          <w:p w14:paraId="49841FA4" w14:textId="12E54F47" w:rsidR="00C55CD9" w:rsidRPr="00FE1624" w:rsidRDefault="00C55CD9" w:rsidP="00C55CD9">
            <w:pPr>
              <w:pStyle w:val="ListParagraph"/>
              <w:numPr>
                <w:ilvl w:val="0"/>
                <w:numId w:val="19"/>
              </w:numPr>
              <w:rPr>
                <w:sz w:val="28"/>
                <w:szCs w:val="28"/>
              </w:rPr>
            </w:pPr>
            <w:r>
              <w:t xml:space="preserve">Words tested should include those on your year group’s word list as well as those taught in connection with a spelling rule / pattern from the RWI book. </w:t>
            </w:r>
          </w:p>
          <w:p w14:paraId="69943546" w14:textId="77777777" w:rsidR="00C55CD9" w:rsidRPr="00A6147A" w:rsidRDefault="00C55CD9" w:rsidP="00C55CD9">
            <w:pPr>
              <w:rPr>
                <w:color w:val="0070C0"/>
                <w:sz w:val="28"/>
                <w:szCs w:val="28"/>
              </w:rPr>
            </w:pPr>
            <w:r w:rsidRPr="00A6147A">
              <w:rPr>
                <w:color w:val="0070C0"/>
                <w:sz w:val="28"/>
                <w:szCs w:val="28"/>
              </w:rPr>
              <w:t>Handwriting</w:t>
            </w:r>
          </w:p>
          <w:p w14:paraId="75CCBB08" w14:textId="77777777" w:rsidR="00C55CD9" w:rsidRPr="0018081B" w:rsidRDefault="00C55CD9" w:rsidP="00C55CD9">
            <w:pPr>
              <w:pStyle w:val="ListParagraph"/>
              <w:numPr>
                <w:ilvl w:val="0"/>
                <w:numId w:val="19"/>
              </w:numPr>
              <w:spacing w:line="276" w:lineRule="auto"/>
            </w:pPr>
            <w:r>
              <w:t xml:space="preserve">In </w:t>
            </w:r>
            <w:r w:rsidRPr="0018081B">
              <w:t>almost all year groups – handwriting is expected to be legible, joined, on the line, correctly spaced and correctly sized.</w:t>
            </w:r>
          </w:p>
          <w:p w14:paraId="4A3024BB" w14:textId="77777777" w:rsidR="00C55CD9" w:rsidRPr="0018081B" w:rsidRDefault="00C55CD9" w:rsidP="00C55CD9">
            <w:pPr>
              <w:pStyle w:val="ListParagraph"/>
              <w:numPr>
                <w:ilvl w:val="0"/>
                <w:numId w:val="19"/>
              </w:numPr>
              <w:spacing w:line="276" w:lineRule="auto"/>
            </w:pPr>
            <w:r>
              <w:t>Set high</w:t>
            </w:r>
            <w:r w:rsidRPr="0018081B">
              <w:t xml:space="preserve"> expectations for handwriting and presentation</w:t>
            </w:r>
            <w:r>
              <w:t xml:space="preserve"> from day 1</w:t>
            </w:r>
            <w:r w:rsidRPr="0018081B">
              <w:t>.</w:t>
            </w:r>
          </w:p>
          <w:p w14:paraId="31583AC6" w14:textId="4E89F4B6" w:rsidR="00C55CD9" w:rsidRPr="0018081B" w:rsidRDefault="00C55CD9" w:rsidP="00C55CD9">
            <w:pPr>
              <w:pStyle w:val="ListParagraph"/>
              <w:numPr>
                <w:ilvl w:val="0"/>
                <w:numId w:val="19"/>
              </w:numPr>
              <w:spacing w:line="276" w:lineRule="auto"/>
            </w:pPr>
            <w:r w:rsidRPr="0018081B">
              <w:t>Handwriting needs to be explicitly taught by teachers and practiced regularly</w:t>
            </w:r>
            <w:r>
              <w:t xml:space="preserve"> </w:t>
            </w:r>
          </w:p>
          <w:p w14:paraId="20D39107" w14:textId="77777777" w:rsidR="00C55CD9" w:rsidRPr="0018081B" w:rsidRDefault="00C55CD9" w:rsidP="00C55CD9">
            <w:pPr>
              <w:pStyle w:val="ListParagraph"/>
              <w:numPr>
                <w:ilvl w:val="0"/>
                <w:numId w:val="19"/>
              </w:numPr>
              <w:spacing w:line="276" w:lineRule="auto"/>
            </w:pPr>
            <w:r w:rsidRPr="0018081B">
              <w:t>By the end of reception children should be forming all letters correctly.</w:t>
            </w:r>
          </w:p>
          <w:p w14:paraId="6F6F7DE0" w14:textId="77777777" w:rsidR="00C55CD9" w:rsidRPr="0018081B" w:rsidRDefault="00C55CD9" w:rsidP="00C55CD9">
            <w:pPr>
              <w:pStyle w:val="ListParagraph"/>
              <w:numPr>
                <w:ilvl w:val="0"/>
                <w:numId w:val="19"/>
              </w:numPr>
              <w:spacing w:line="276" w:lineRule="auto"/>
            </w:pPr>
            <w:r w:rsidRPr="0018081B">
              <w:t xml:space="preserve">By the end of Year 1 children should be forming all letters correctly, sizing letters correctly, writing on the line and using finger spaces. They will be ready to join and some may have started already. </w:t>
            </w:r>
          </w:p>
          <w:p w14:paraId="233CED64" w14:textId="77777777" w:rsidR="00C55CD9" w:rsidRPr="0018081B" w:rsidRDefault="00C55CD9" w:rsidP="00C55CD9">
            <w:pPr>
              <w:pStyle w:val="ListParagraph"/>
              <w:numPr>
                <w:ilvl w:val="0"/>
                <w:numId w:val="19"/>
              </w:numPr>
              <w:spacing w:line="276" w:lineRule="auto"/>
            </w:pPr>
            <w:r w:rsidRPr="0018081B">
              <w:t>By the end of Year 2 children will be joining</w:t>
            </w:r>
            <w:r>
              <w:t xml:space="preserve"> – we do not use ‘lead-ins’.</w:t>
            </w:r>
          </w:p>
          <w:p w14:paraId="3DEEC669" w14:textId="77777777" w:rsidR="00F33E8E" w:rsidRDefault="00F33E8E">
            <w:pPr>
              <w:tabs>
                <w:tab w:val="left" w:pos="5442"/>
              </w:tabs>
              <w:rPr>
                <w:rFonts w:cstheme="minorHAnsi"/>
                <w:bCs/>
                <w:sz w:val="20"/>
                <w:szCs w:val="20"/>
              </w:rPr>
            </w:pPr>
          </w:p>
          <w:p w14:paraId="3656B9AB" w14:textId="77777777" w:rsidR="00F33E8E" w:rsidRDefault="00F33E8E">
            <w:pPr>
              <w:tabs>
                <w:tab w:val="left" w:pos="5442"/>
              </w:tabs>
              <w:rPr>
                <w:rFonts w:cstheme="minorHAnsi"/>
                <w:bCs/>
                <w:sz w:val="20"/>
                <w:szCs w:val="20"/>
                <w:lang w:val="en"/>
              </w:rPr>
            </w:pPr>
          </w:p>
        </w:tc>
        <w:tc>
          <w:tcPr>
            <w:tcW w:w="3119" w:type="dxa"/>
          </w:tcPr>
          <w:p w14:paraId="697EAF42" w14:textId="77777777" w:rsidR="00F33E8E" w:rsidRDefault="005B17CB">
            <w:pPr>
              <w:tabs>
                <w:tab w:val="left" w:pos="5442"/>
              </w:tabs>
              <w:rPr>
                <w:rFonts w:cstheme="minorHAnsi"/>
                <w:sz w:val="20"/>
                <w:szCs w:val="20"/>
              </w:rPr>
            </w:pPr>
            <w:r>
              <w:rPr>
                <w:rFonts w:cstheme="minorHAnsi"/>
                <w:sz w:val="20"/>
                <w:szCs w:val="20"/>
              </w:rPr>
              <w:t xml:space="preserve">The impact of curriculum will be that all pupils at Waterside Primary Academy not only achieve the age appropriate standard at the end of Key Stage 2, but are also enable to: </w:t>
            </w:r>
          </w:p>
          <w:p w14:paraId="45FB0818" w14:textId="77777777" w:rsidR="00F33E8E" w:rsidRDefault="00F33E8E">
            <w:pPr>
              <w:tabs>
                <w:tab w:val="left" w:pos="5442"/>
              </w:tabs>
              <w:rPr>
                <w:rFonts w:cstheme="minorHAnsi"/>
                <w:sz w:val="20"/>
                <w:szCs w:val="20"/>
              </w:rPr>
            </w:pPr>
          </w:p>
          <w:p w14:paraId="57CF42B0"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Write with confidence, clarity and imagination;</w:t>
            </w:r>
          </w:p>
          <w:p w14:paraId="5D5C7E13"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Understand and apply their knowledge of phonics, grammar and spelling accurately;</w:t>
            </w:r>
          </w:p>
          <w:p w14:paraId="630B65A4"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Understand how to write for a range of purposes and audience, in a range of genres (including fiction, non-fiction and poetry), using the appropriate style, structure and features;</w:t>
            </w:r>
          </w:p>
          <w:p w14:paraId="6DA07AE6"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Plan, draft, revise and edit their own work, and learn how to self and peer assess against the success criteria;</w:t>
            </w:r>
          </w:p>
          <w:p w14:paraId="7136A942"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Develop a technical vocabulary through which to understand and discuss their writing;</w:t>
            </w:r>
          </w:p>
          <w:p w14:paraId="6B02683B" w14:textId="77777777" w:rsidR="00F33E8E" w:rsidRDefault="005B17CB">
            <w:pPr>
              <w:pStyle w:val="ListParagraph"/>
              <w:numPr>
                <w:ilvl w:val="0"/>
                <w:numId w:val="18"/>
              </w:numPr>
              <w:tabs>
                <w:tab w:val="left" w:pos="5442"/>
              </w:tabs>
              <w:rPr>
                <w:rFonts w:asciiTheme="minorHAnsi" w:hAnsiTheme="minorHAnsi" w:cstheme="minorHAnsi"/>
                <w:color w:val="auto"/>
              </w:rPr>
            </w:pPr>
            <w:r>
              <w:rPr>
                <w:rFonts w:asciiTheme="minorHAnsi" w:hAnsiTheme="minorHAnsi" w:cstheme="minorHAnsi"/>
                <w:color w:val="auto"/>
              </w:rPr>
              <w:t>Develop their imagination, creativity, expressive language and critical awareness.</w:t>
            </w:r>
          </w:p>
        </w:tc>
      </w:tr>
    </w:tbl>
    <w:p w14:paraId="049F31CB" w14:textId="77777777" w:rsidR="00F33E8E" w:rsidRDefault="00F33E8E">
      <w:pPr>
        <w:tabs>
          <w:tab w:val="left" w:pos="5442"/>
        </w:tabs>
        <w:rPr>
          <w:rFonts w:cstheme="minorHAnsi"/>
          <w:sz w:val="20"/>
          <w:szCs w:val="20"/>
        </w:rPr>
      </w:pPr>
    </w:p>
    <w:sectPr w:rsidR="00F33E8E">
      <w:headerReference w:type="default" r:id="rId10"/>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2934A" w14:textId="77777777" w:rsidR="009D5EF5" w:rsidRDefault="009D5EF5">
      <w:pPr>
        <w:spacing w:after="0" w:line="240" w:lineRule="auto"/>
      </w:pPr>
      <w:r>
        <w:separator/>
      </w:r>
    </w:p>
  </w:endnote>
  <w:endnote w:type="continuationSeparator" w:id="0">
    <w:p w14:paraId="22B45AD1" w14:textId="77777777" w:rsidR="009D5EF5" w:rsidRDefault="009D5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C222A" w14:textId="77777777" w:rsidR="009D5EF5" w:rsidRDefault="009D5EF5">
      <w:pPr>
        <w:spacing w:after="0" w:line="240" w:lineRule="auto"/>
      </w:pPr>
      <w:r>
        <w:separator/>
      </w:r>
    </w:p>
  </w:footnote>
  <w:footnote w:type="continuationSeparator" w:id="0">
    <w:p w14:paraId="6AFA788E" w14:textId="77777777" w:rsidR="009D5EF5" w:rsidRDefault="009D5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19136" w14:textId="77777777" w:rsidR="00F33E8E" w:rsidRDefault="005B17CB">
    <w:pPr>
      <w:tabs>
        <w:tab w:val="center" w:pos="7699"/>
      </w:tabs>
      <w:spacing w:after="0" w:line="240" w:lineRule="auto"/>
      <w:jc w:val="cente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noProof/>
        <w:color w:val="000000" w:themeColor="text1"/>
        <w:sz w:val="28"/>
        <w:szCs w:val="28"/>
        <w:lang w:eastAsia="en-GB"/>
      </w:rPr>
      <w:drawing>
        <wp:anchor distT="0" distB="0" distL="114300" distR="114300" simplePos="0" relativeHeight="251658240" behindDoc="0" locked="0" layoutInCell="1" allowOverlap="1" wp14:anchorId="661D1FD2" wp14:editId="07777777">
          <wp:simplePos x="0" y="0"/>
          <wp:positionH relativeFrom="margin">
            <wp:posOffset>-271462</wp:posOffset>
          </wp:positionH>
          <wp:positionV relativeFrom="paragraph">
            <wp:posOffset>-320992</wp:posOffset>
          </wp:positionV>
          <wp:extent cx="819150" cy="811073"/>
          <wp:effectExtent l="0" t="0" r="0" b="8255"/>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1855" cy="813752"/>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Waterside Way – Writing Curriculum</w:t>
    </w:r>
  </w:p>
  <w:p w14:paraId="700F3FBC" w14:textId="77777777" w:rsidR="00F33E8E" w:rsidRDefault="005B17CB">
    <w:pPr>
      <w:tabs>
        <w:tab w:val="center" w:pos="7699"/>
      </w:tabs>
      <w:spacing w:after="0" w:line="240" w:lineRule="auto"/>
      <w:jc w:val="center"/>
      <w:rPr>
        <w:rFonts w:cstheme="minorHAnsi"/>
        <w:b/>
        <w:bCs/>
        <w:i/>
        <w:iCs/>
        <w:color w:val="92D05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 Implementation and Impact</w:t>
    </w:r>
  </w:p>
  <w:p w14:paraId="4101652C" w14:textId="77777777" w:rsidR="00F33E8E" w:rsidRDefault="00F33E8E">
    <w:pPr>
      <w:pStyle w:val="Header"/>
    </w:pPr>
  </w:p>
</w:hdr>
</file>

<file path=word/intelligence2.xml><?xml version="1.0" encoding="utf-8"?>
<int2:intelligence xmlns:int2="http://schemas.microsoft.com/office/intelligence/2020/intelligence">
  <int2:observations>
    <int2:textHash int2:hashCode="xcgb3EeIup7nN2" int2:id="1ES8BcNc">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alt="Flower accent icon" style="width:20.5pt;height:1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" o:bullet="t">
        <v:imagedata r:id="rId1" o:title="" cropright="-325f"/>
        <o:lock v:ext="edit" aspectratio="f"/>
      </v:shape>
    </w:pict>
  </w:numPicBullet>
  <w:abstractNum w:abstractNumId="0" w15:restartNumberingAfterBreak="0">
    <w:nsid w:val="01F00E98"/>
    <w:multiLevelType w:val="hybridMultilevel"/>
    <w:tmpl w:val="FDBA5EB2"/>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238E7"/>
    <w:multiLevelType w:val="hybridMultilevel"/>
    <w:tmpl w:val="4D648172"/>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7782"/>
    <w:multiLevelType w:val="hybridMultilevel"/>
    <w:tmpl w:val="1F66FDC6"/>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44767"/>
    <w:multiLevelType w:val="hybridMultilevel"/>
    <w:tmpl w:val="9BCEA796"/>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65C14E0"/>
    <w:multiLevelType w:val="hybridMultilevel"/>
    <w:tmpl w:val="02F844E0"/>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21474"/>
    <w:multiLevelType w:val="hybridMultilevel"/>
    <w:tmpl w:val="AEB83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585161"/>
    <w:multiLevelType w:val="hybridMultilevel"/>
    <w:tmpl w:val="9BBCE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1C7F47"/>
    <w:multiLevelType w:val="hybridMultilevel"/>
    <w:tmpl w:val="34D67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FA57F1"/>
    <w:multiLevelType w:val="hybridMultilevel"/>
    <w:tmpl w:val="E62C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20346D"/>
    <w:multiLevelType w:val="hybridMultilevel"/>
    <w:tmpl w:val="0442B786"/>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65A99"/>
    <w:multiLevelType w:val="hybridMultilevel"/>
    <w:tmpl w:val="F78436D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B7F2B"/>
    <w:multiLevelType w:val="hybridMultilevel"/>
    <w:tmpl w:val="AFEA184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5D3706"/>
    <w:multiLevelType w:val="hybridMultilevel"/>
    <w:tmpl w:val="4866085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0B1F68"/>
    <w:multiLevelType w:val="hybridMultilevel"/>
    <w:tmpl w:val="04DE072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F91493"/>
    <w:multiLevelType w:val="hybridMultilevel"/>
    <w:tmpl w:val="FEB4CF48"/>
    <w:lvl w:ilvl="0" w:tplc="AD74EDEE">
      <w:start w:val="1"/>
      <w:numFmt w:val="bullet"/>
      <w:lvlText w:val=""/>
      <w:lvlJc w:val="left"/>
      <w:pPr>
        <w:ind w:left="720" w:hanging="360"/>
      </w:pPr>
      <w:rPr>
        <w:rFonts w:ascii="Symbol" w:hAnsi="Symbol" w:hint="default"/>
      </w:rPr>
    </w:lvl>
    <w:lvl w:ilvl="1" w:tplc="47701E3C">
      <w:start w:val="1"/>
      <w:numFmt w:val="bullet"/>
      <w:lvlText w:val="o"/>
      <w:lvlJc w:val="left"/>
      <w:pPr>
        <w:ind w:left="1440" w:hanging="360"/>
      </w:pPr>
      <w:rPr>
        <w:rFonts w:ascii="Courier New" w:hAnsi="Courier New" w:hint="default"/>
      </w:rPr>
    </w:lvl>
    <w:lvl w:ilvl="2" w:tplc="2C7AAD2A">
      <w:start w:val="1"/>
      <w:numFmt w:val="bullet"/>
      <w:lvlText w:val=""/>
      <w:lvlJc w:val="left"/>
      <w:pPr>
        <w:ind w:left="2160" w:hanging="360"/>
      </w:pPr>
      <w:rPr>
        <w:rFonts w:ascii="Wingdings" w:hAnsi="Wingdings" w:hint="default"/>
      </w:rPr>
    </w:lvl>
    <w:lvl w:ilvl="3" w:tplc="C804DBC6">
      <w:start w:val="1"/>
      <w:numFmt w:val="bullet"/>
      <w:lvlText w:val=""/>
      <w:lvlJc w:val="left"/>
      <w:pPr>
        <w:ind w:left="2880" w:hanging="360"/>
      </w:pPr>
      <w:rPr>
        <w:rFonts w:ascii="Symbol" w:hAnsi="Symbol" w:hint="default"/>
      </w:rPr>
    </w:lvl>
    <w:lvl w:ilvl="4" w:tplc="DD6E631E">
      <w:start w:val="1"/>
      <w:numFmt w:val="bullet"/>
      <w:lvlText w:val="o"/>
      <w:lvlJc w:val="left"/>
      <w:pPr>
        <w:ind w:left="3600" w:hanging="360"/>
      </w:pPr>
      <w:rPr>
        <w:rFonts w:ascii="Courier New" w:hAnsi="Courier New" w:hint="default"/>
      </w:rPr>
    </w:lvl>
    <w:lvl w:ilvl="5" w:tplc="F5CC3640">
      <w:start w:val="1"/>
      <w:numFmt w:val="bullet"/>
      <w:lvlText w:val=""/>
      <w:lvlJc w:val="left"/>
      <w:pPr>
        <w:ind w:left="4320" w:hanging="360"/>
      </w:pPr>
      <w:rPr>
        <w:rFonts w:ascii="Wingdings" w:hAnsi="Wingdings" w:hint="default"/>
      </w:rPr>
    </w:lvl>
    <w:lvl w:ilvl="6" w:tplc="B1048C24">
      <w:start w:val="1"/>
      <w:numFmt w:val="bullet"/>
      <w:lvlText w:val=""/>
      <w:lvlJc w:val="left"/>
      <w:pPr>
        <w:ind w:left="5040" w:hanging="360"/>
      </w:pPr>
      <w:rPr>
        <w:rFonts w:ascii="Symbol" w:hAnsi="Symbol" w:hint="default"/>
      </w:rPr>
    </w:lvl>
    <w:lvl w:ilvl="7" w:tplc="E2C2D006">
      <w:start w:val="1"/>
      <w:numFmt w:val="bullet"/>
      <w:lvlText w:val="o"/>
      <w:lvlJc w:val="left"/>
      <w:pPr>
        <w:ind w:left="5760" w:hanging="360"/>
      </w:pPr>
      <w:rPr>
        <w:rFonts w:ascii="Courier New" w:hAnsi="Courier New" w:hint="default"/>
      </w:rPr>
    </w:lvl>
    <w:lvl w:ilvl="8" w:tplc="F4CAB058">
      <w:start w:val="1"/>
      <w:numFmt w:val="bullet"/>
      <w:lvlText w:val=""/>
      <w:lvlJc w:val="left"/>
      <w:pPr>
        <w:ind w:left="6480" w:hanging="360"/>
      </w:pPr>
      <w:rPr>
        <w:rFonts w:ascii="Wingdings" w:hAnsi="Wingdings" w:hint="default"/>
      </w:rPr>
    </w:lvl>
  </w:abstractNum>
  <w:abstractNum w:abstractNumId="15" w15:restartNumberingAfterBreak="0">
    <w:nsid w:val="6F1A170A"/>
    <w:multiLevelType w:val="hybridMultilevel"/>
    <w:tmpl w:val="5A1E91D0"/>
    <w:lvl w:ilvl="0" w:tplc="841460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C714F4"/>
    <w:multiLevelType w:val="hybridMultilevel"/>
    <w:tmpl w:val="DC927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D61B7C"/>
    <w:multiLevelType w:val="hybridMultilevel"/>
    <w:tmpl w:val="4D786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D553A3"/>
    <w:multiLevelType w:val="hybridMultilevel"/>
    <w:tmpl w:val="BC88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3"/>
  </w:num>
  <w:num w:numId="4">
    <w:abstractNumId w:val="4"/>
  </w:num>
  <w:num w:numId="5">
    <w:abstractNumId w:val="5"/>
  </w:num>
  <w:num w:numId="6">
    <w:abstractNumId w:val="10"/>
  </w:num>
  <w:num w:numId="7">
    <w:abstractNumId w:val="18"/>
  </w:num>
  <w:num w:numId="8">
    <w:abstractNumId w:val="8"/>
  </w:num>
  <w:num w:numId="9">
    <w:abstractNumId w:val="11"/>
  </w:num>
  <w:num w:numId="10">
    <w:abstractNumId w:val="12"/>
  </w:num>
  <w:num w:numId="11">
    <w:abstractNumId w:val="1"/>
  </w:num>
  <w:num w:numId="12">
    <w:abstractNumId w:val="0"/>
  </w:num>
  <w:num w:numId="13">
    <w:abstractNumId w:val="2"/>
  </w:num>
  <w:num w:numId="14">
    <w:abstractNumId w:val="17"/>
  </w:num>
  <w:num w:numId="15">
    <w:abstractNumId w:val="16"/>
  </w:num>
  <w:num w:numId="16">
    <w:abstractNumId w:val="6"/>
  </w:num>
  <w:num w:numId="17">
    <w:abstractNumId w:val="9"/>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E8E"/>
    <w:rsid w:val="00433102"/>
    <w:rsid w:val="005B17CB"/>
    <w:rsid w:val="006743C6"/>
    <w:rsid w:val="00897F2E"/>
    <w:rsid w:val="009D5EF5"/>
    <w:rsid w:val="00BBB0E5"/>
    <w:rsid w:val="00C55CD9"/>
    <w:rsid w:val="00E0451C"/>
    <w:rsid w:val="00E419E8"/>
    <w:rsid w:val="00E627A5"/>
    <w:rsid w:val="00F33E8E"/>
    <w:rsid w:val="00FD093F"/>
    <w:rsid w:val="0116A903"/>
    <w:rsid w:val="0133FDCB"/>
    <w:rsid w:val="01758E9B"/>
    <w:rsid w:val="021ADDAA"/>
    <w:rsid w:val="0254C0D4"/>
    <w:rsid w:val="025690BA"/>
    <w:rsid w:val="026F854B"/>
    <w:rsid w:val="02B27964"/>
    <w:rsid w:val="02B2B6CD"/>
    <w:rsid w:val="02C552BF"/>
    <w:rsid w:val="03908A81"/>
    <w:rsid w:val="050D2C48"/>
    <w:rsid w:val="057B885C"/>
    <w:rsid w:val="05F18164"/>
    <w:rsid w:val="06A8FCA9"/>
    <w:rsid w:val="06E18298"/>
    <w:rsid w:val="0732DFEF"/>
    <w:rsid w:val="0844CD0A"/>
    <w:rsid w:val="08889509"/>
    <w:rsid w:val="09BA85BD"/>
    <w:rsid w:val="09D7B2C6"/>
    <w:rsid w:val="09EB4CC3"/>
    <w:rsid w:val="0A6A80B1"/>
    <w:rsid w:val="0AD4605E"/>
    <w:rsid w:val="0C7D6B70"/>
    <w:rsid w:val="0FC5D45E"/>
    <w:rsid w:val="1052BD31"/>
    <w:rsid w:val="12759296"/>
    <w:rsid w:val="13F6D0A1"/>
    <w:rsid w:val="14B38239"/>
    <w:rsid w:val="14B406C5"/>
    <w:rsid w:val="15C5375D"/>
    <w:rsid w:val="16127F7E"/>
    <w:rsid w:val="16A34140"/>
    <w:rsid w:val="16A89151"/>
    <w:rsid w:val="17E87535"/>
    <w:rsid w:val="182B1966"/>
    <w:rsid w:val="182E8ACA"/>
    <w:rsid w:val="1A9EAAD2"/>
    <w:rsid w:val="1B5B3F11"/>
    <w:rsid w:val="1CF70F72"/>
    <w:rsid w:val="1E7600C2"/>
    <w:rsid w:val="1F407F75"/>
    <w:rsid w:val="1FACBA74"/>
    <w:rsid w:val="21488AD5"/>
    <w:rsid w:val="2372E026"/>
    <w:rsid w:val="2495EE62"/>
    <w:rsid w:val="25B883D8"/>
    <w:rsid w:val="261BFBF8"/>
    <w:rsid w:val="275695C4"/>
    <w:rsid w:val="275D9E80"/>
    <w:rsid w:val="2E270DDD"/>
    <w:rsid w:val="2EC716BF"/>
    <w:rsid w:val="307361C5"/>
    <w:rsid w:val="32380BBF"/>
    <w:rsid w:val="37CDF023"/>
    <w:rsid w:val="3969C084"/>
    <w:rsid w:val="39902DC6"/>
    <w:rsid w:val="3AB2D169"/>
    <w:rsid w:val="3AC6721E"/>
    <w:rsid w:val="3B02C6A6"/>
    <w:rsid w:val="3B0590E5"/>
    <w:rsid w:val="3BE02B7B"/>
    <w:rsid w:val="3DF5138A"/>
    <w:rsid w:val="3E73ECB4"/>
    <w:rsid w:val="4009588C"/>
    <w:rsid w:val="424F6CFF"/>
    <w:rsid w:val="4308FC5F"/>
    <w:rsid w:val="43787FA1"/>
    <w:rsid w:val="43E33E1F"/>
    <w:rsid w:val="4430B7DB"/>
    <w:rsid w:val="44853725"/>
    <w:rsid w:val="46376E1F"/>
    <w:rsid w:val="4888554D"/>
    <w:rsid w:val="4A5B5D31"/>
    <w:rsid w:val="4B034E64"/>
    <w:rsid w:val="4BBB8CAE"/>
    <w:rsid w:val="4BD27C79"/>
    <w:rsid w:val="4C80328B"/>
    <w:rsid w:val="4D06398A"/>
    <w:rsid w:val="4D26EEA0"/>
    <w:rsid w:val="4D760328"/>
    <w:rsid w:val="4E78B6CF"/>
    <w:rsid w:val="5127F7E8"/>
    <w:rsid w:val="513F3DCA"/>
    <w:rsid w:val="5173EFA9"/>
    <w:rsid w:val="555E38C6"/>
    <w:rsid w:val="55A51F11"/>
    <w:rsid w:val="55CECAB1"/>
    <w:rsid w:val="5677CC21"/>
    <w:rsid w:val="56A8B026"/>
    <w:rsid w:val="56CC8AED"/>
    <w:rsid w:val="586EB560"/>
    <w:rsid w:val="589A25C9"/>
    <w:rsid w:val="5A789034"/>
    <w:rsid w:val="5B24EAFD"/>
    <w:rsid w:val="5D04267E"/>
    <w:rsid w:val="5DC723D9"/>
    <w:rsid w:val="5DF6F7EA"/>
    <w:rsid w:val="5F2230D8"/>
    <w:rsid w:val="605BEB9C"/>
    <w:rsid w:val="61509F1B"/>
    <w:rsid w:val="6267528E"/>
    <w:rsid w:val="62D6550C"/>
    <w:rsid w:val="63047381"/>
    <w:rsid w:val="63564F29"/>
    <w:rsid w:val="637D11B4"/>
    <w:rsid w:val="63A97BB3"/>
    <w:rsid w:val="65E02556"/>
    <w:rsid w:val="660B2645"/>
    <w:rsid w:val="6751B56C"/>
    <w:rsid w:val="687E5BBB"/>
    <w:rsid w:val="68ED85CD"/>
    <w:rsid w:val="695BB100"/>
    <w:rsid w:val="6A364B96"/>
    <w:rsid w:val="6A8EB3FE"/>
    <w:rsid w:val="6BD21BF7"/>
    <w:rsid w:val="6E1E1BCC"/>
    <w:rsid w:val="6F1846F6"/>
    <w:rsid w:val="6F98E02E"/>
    <w:rsid w:val="714CA9FC"/>
    <w:rsid w:val="71E4AB83"/>
    <w:rsid w:val="72549148"/>
    <w:rsid w:val="72D080F0"/>
    <w:rsid w:val="73DD2DDC"/>
    <w:rsid w:val="73F4F0AF"/>
    <w:rsid w:val="7484B230"/>
    <w:rsid w:val="75E23A92"/>
    <w:rsid w:val="76201B1F"/>
    <w:rsid w:val="7647F143"/>
    <w:rsid w:val="77540EA9"/>
    <w:rsid w:val="77BBEB80"/>
    <w:rsid w:val="783512F7"/>
    <w:rsid w:val="784B2EFC"/>
    <w:rsid w:val="78B09EFF"/>
    <w:rsid w:val="78C1FBCA"/>
    <w:rsid w:val="791C42C7"/>
    <w:rsid w:val="79F11D6A"/>
    <w:rsid w:val="7A4386B6"/>
    <w:rsid w:val="7AA7677E"/>
    <w:rsid w:val="7BDF5717"/>
    <w:rsid w:val="7D12CB53"/>
    <w:rsid w:val="7F1FE083"/>
    <w:rsid w:val="7F37E488"/>
    <w:rsid w:val="7F7AD8A1"/>
    <w:rsid w:val="7FA07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0E1DC"/>
  <w15:chartTrackingRefBased/>
  <w15:docId w15:val="{09DE903E-128C-4455-BA6D-507402679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color w:val="212120"/>
      <w:kern w:val="28"/>
      <w:sz w:val="20"/>
      <w:szCs w:val="20"/>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80671">
      <w:bodyDiv w:val="1"/>
      <w:marLeft w:val="0"/>
      <w:marRight w:val="0"/>
      <w:marTop w:val="0"/>
      <w:marBottom w:val="0"/>
      <w:divBdr>
        <w:top w:val="none" w:sz="0" w:space="0" w:color="auto"/>
        <w:left w:val="none" w:sz="0" w:space="0" w:color="auto"/>
        <w:bottom w:val="none" w:sz="0" w:space="0" w:color="auto"/>
        <w:right w:val="none" w:sz="0" w:space="0" w:color="auto"/>
      </w:divBdr>
    </w:div>
    <w:div w:id="1248467102">
      <w:bodyDiv w:val="1"/>
      <w:marLeft w:val="0"/>
      <w:marRight w:val="0"/>
      <w:marTop w:val="0"/>
      <w:marBottom w:val="0"/>
      <w:divBdr>
        <w:top w:val="none" w:sz="0" w:space="0" w:color="auto"/>
        <w:left w:val="none" w:sz="0" w:space="0" w:color="auto"/>
        <w:bottom w:val="none" w:sz="0" w:space="0" w:color="auto"/>
        <w:right w:val="none" w:sz="0" w:space="0" w:color="auto"/>
      </w:divBdr>
    </w:div>
    <w:div w:id="1262181796">
      <w:bodyDiv w:val="1"/>
      <w:marLeft w:val="0"/>
      <w:marRight w:val="0"/>
      <w:marTop w:val="0"/>
      <w:marBottom w:val="0"/>
      <w:divBdr>
        <w:top w:val="none" w:sz="0" w:space="0" w:color="auto"/>
        <w:left w:val="none" w:sz="0" w:space="0" w:color="auto"/>
        <w:bottom w:val="none" w:sz="0" w:space="0" w:color="auto"/>
        <w:right w:val="none" w:sz="0" w:space="0" w:color="auto"/>
      </w:divBdr>
    </w:div>
    <w:div w:id="127273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ed76450906724314"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e4f448-63e5-452b-a77f-bff1bacffa70" xsi:nil="true"/>
    <lcf76f155ced4ddcb4097134ff3c332f xmlns="0dfc211e-1503-4609-a3d2-6bd47f28eba6">
      <Terms xmlns="http://schemas.microsoft.com/office/infopath/2007/PartnerControls"/>
    </lcf76f155ced4ddcb4097134ff3c332f>
    <MediaLengthInSeconds xmlns="0dfc211e-1503-4609-a3d2-6bd47f28eba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5" ma:contentTypeDescription="Create a new document." ma:contentTypeScope="" ma:versionID="7b36aca969ba58a75a719ddade0e4429">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79241edb111187f2888a24f5a8a99c05"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116A56-6AB6-42D5-98FC-EC545F8DD19E}">
  <ds:schemaRefs>
    <ds:schemaRef ds:uri="http://schemas.microsoft.com/office/2006/metadata/properties"/>
    <ds:schemaRef ds:uri="http://schemas.microsoft.com/office/infopath/2007/PartnerControls"/>
    <ds:schemaRef ds:uri="7ee4f448-63e5-452b-a77f-bff1bacffa70"/>
    <ds:schemaRef ds:uri="0dfc211e-1503-4609-a3d2-6bd47f28eba6"/>
  </ds:schemaRefs>
</ds:datastoreItem>
</file>

<file path=customXml/itemProps2.xml><?xml version="1.0" encoding="utf-8"?>
<ds:datastoreItem xmlns:ds="http://schemas.openxmlformats.org/officeDocument/2006/customXml" ds:itemID="{8B3841E8-5B91-4B00-94E9-46B8596E2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c211e-1503-4609-a3d2-6bd47f28eba6"/>
    <ds:schemaRef ds:uri="7ee4f448-63e5-452b-a77f-bff1bac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9EF1F5-7209-40E5-9C3E-949F6089BE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Probert</dc:creator>
  <cp:keywords/>
  <dc:description/>
  <cp:lastModifiedBy>Jacqui Blackmore (Headteacher)</cp:lastModifiedBy>
  <cp:revision>3</cp:revision>
  <dcterms:created xsi:type="dcterms:W3CDTF">2024-10-27T17:54:00Z</dcterms:created>
  <dcterms:modified xsi:type="dcterms:W3CDTF">2024-10-27T18:04:00Z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y fmtid="{D5CDD505-2E9C-101B-9397-08002B2CF9AE}" pid="3" name="MediaServiceImageTags">
    <vt:lpwstr/>
  </property>
  <property fmtid="{D5CDD505-2E9C-101B-9397-08002B2CF9AE}" pid="4" name="FileHash">
    <vt:lpwstr>1bd34b8418a7f593ca788a0636f470fb25cf92f8</vt:lpwstr>
  </property>
  <property fmtid="{D5CDD505-2E9C-101B-9397-08002B2CF9AE}" pid="5" name="Order">
    <vt:r8>2181700</vt:r8>
  </property>
  <property fmtid="{D5CDD505-2E9C-101B-9397-08002B2CF9AE}" pid="6" name="CloudMigratorOriginId">
    <vt:lpwstr>263236ec-ea0a-45fd-853d-27ac59a26922</vt:lpwstr>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CloudMigratorVersion">
    <vt:lpwstr>3.28.7.0</vt:lpwstr>
  </property>
  <property fmtid="{D5CDD505-2E9C-101B-9397-08002B2CF9AE}" pid="15" name="TriggerFlowInfo">
    <vt:lpwstr/>
  </property>
</Properties>
</file>